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CBF9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/>
          <w:color w:val="343A40"/>
          <w:sz w:val="23"/>
          <w:szCs w:val="23"/>
        </w:rPr>
      </w:pPr>
      <w:r>
        <w:rPr>
          <w:rFonts w:ascii="Arial" w:hAnsi="Arial"/>
          <w:color w:val="343A40"/>
          <w:sz w:val="23"/>
          <w:szCs w:val="23"/>
        </w:rPr>
        <w:t>Темы курсовых работ:</w:t>
      </w:r>
    </w:p>
    <w:p w14:paraId="0E4FD1C6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/>
          <w:color w:val="343A40"/>
          <w:sz w:val="23"/>
          <w:szCs w:val="23"/>
        </w:rPr>
      </w:pPr>
      <w:r>
        <w:rPr>
          <w:rFonts w:ascii="Arial" w:hAnsi="Arial"/>
          <w:color w:val="343A40"/>
          <w:sz w:val="23"/>
          <w:szCs w:val="23"/>
        </w:rPr>
        <w:t>1. Персональный имидж руководителя в современном кадровом управлении. </w:t>
      </w:r>
    </w:p>
    <w:p w14:paraId="272F59E5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2. Проблемы становления и развития профессионального HR-менеджмента в современной России. </w:t>
      </w:r>
    </w:p>
    <w:p w14:paraId="5E986C2C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 xml:space="preserve">3. Формирование кадровой политики современного коммерческого </w:t>
      </w:r>
      <w:proofErr w:type="gramStart"/>
      <w:r>
        <w:rPr>
          <w:rFonts w:ascii="Arial" w:hAnsi="Arial" w:cs="Arial"/>
          <w:color w:val="343A40"/>
          <w:sz w:val="23"/>
          <w:szCs w:val="23"/>
        </w:rPr>
        <w:t>пред-приятия</w:t>
      </w:r>
      <w:proofErr w:type="gramEnd"/>
      <w:r>
        <w:rPr>
          <w:rFonts w:ascii="Arial" w:hAnsi="Arial" w:cs="Arial"/>
          <w:color w:val="343A40"/>
          <w:sz w:val="23"/>
          <w:szCs w:val="23"/>
        </w:rPr>
        <w:t>. </w:t>
      </w:r>
    </w:p>
    <w:p w14:paraId="187AC6DA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4. Структура современной кадровой службы предприятия. </w:t>
      </w:r>
    </w:p>
    <w:p w14:paraId="392B5E21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5. Роль кадровой службы в принятии решений по персоналу. </w:t>
      </w:r>
    </w:p>
    <w:p w14:paraId="4FC6F606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 xml:space="preserve">6. Российский HR-менеджмент в условиях глобализации мирового </w:t>
      </w:r>
      <w:proofErr w:type="spellStart"/>
      <w:r>
        <w:rPr>
          <w:rFonts w:ascii="Arial" w:hAnsi="Arial" w:cs="Arial"/>
          <w:color w:val="343A40"/>
          <w:sz w:val="23"/>
          <w:szCs w:val="23"/>
        </w:rPr>
        <w:t>хозяй-ства</w:t>
      </w:r>
      <w:proofErr w:type="spellEnd"/>
      <w:r>
        <w:rPr>
          <w:rFonts w:ascii="Arial" w:hAnsi="Arial" w:cs="Arial"/>
          <w:color w:val="343A40"/>
          <w:sz w:val="23"/>
          <w:szCs w:val="23"/>
        </w:rPr>
        <w:t>. </w:t>
      </w:r>
    </w:p>
    <w:p w14:paraId="1ED91C73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7. Управление персоналом в условиях нестабильной рыночной экономики. </w:t>
      </w:r>
    </w:p>
    <w:p w14:paraId="0A251A35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8. Специфика использования традиционных и новейших методов подбора и оценки персонала. </w:t>
      </w:r>
    </w:p>
    <w:p w14:paraId="4C6B2018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9. Современные технологии управления организационным поведением. </w:t>
      </w:r>
    </w:p>
    <w:p w14:paraId="44BB2571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10. Особенности кадрового планирования современного предприятия. </w:t>
      </w:r>
    </w:p>
    <w:p w14:paraId="5A982908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11. Методика и методология профилактики и разрешения конфликтных ситуаций на предприятии. </w:t>
      </w:r>
    </w:p>
    <w:p w14:paraId="1A6AEE9A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12. Методы профилактики и борьбы со стрессом в современном кадровом менеджменте. </w:t>
      </w:r>
    </w:p>
    <w:p w14:paraId="1350437E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13. Процесс высвобождения персонала: традиционные подходы и новые идеи. </w:t>
      </w:r>
    </w:p>
    <w:p w14:paraId="0939FF6F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14. Исследование рынка как важнейшая составляющая в ходе рекрутирования персонала. </w:t>
      </w:r>
    </w:p>
    <w:p w14:paraId="110903D1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15. Е-Рекрутинг – привлечение через Интернет: преимущества и недостатки. </w:t>
      </w:r>
    </w:p>
    <w:p w14:paraId="21E42F23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16. Специфика использования тестирования при отборе кадров: преимущества и недостатки метода. </w:t>
      </w:r>
    </w:p>
    <w:p w14:paraId="49F10CC2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17. Собеседование (интервью) при приеме на работу: требования и этапы проведения. </w:t>
      </w:r>
    </w:p>
    <w:p w14:paraId="3F834D69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18. Повышение лояльности персонала. </w:t>
      </w:r>
    </w:p>
    <w:p w14:paraId="2B3D944E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19. Управление женским коллективом. </w:t>
      </w:r>
    </w:p>
    <w:p w14:paraId="746F4209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20. Специфика управления творческим коллективом. </w:t>
      </w:r>
    </w:p>
    <w:p w14:paraId="6B453AF8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21. Дисциплина и опоздания в организации. </w:t>
      </w:r>
    </w:p>
    <w:p w14:paraId="59F424EB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22. Современные способы организации труда персонала на предприятии. </w:t>
      </w:r>
    </w:p>
    <w:p w14:paraId="063929B6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lastRenderedPageBreak/>
        <w:t>23. Адаптация кадров: особенности протекания и ускорение процесса.</w:t>
      </w:r>
    </w:p>
    <w:p w14:paraId="5A01D287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24. Новые возможности повышения эффективности работы персонала. </w:t>
      </w:r>
    </w:p>
    <w:p w14:paraId="12F673B7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25. Оппозиционные настроения в компании. </w:t>
      </w:r>
    </w:p>
    <w:p w14:paraId="13C1F1D3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26. Организация режима труда и отдыха. </w:t>
      </w:r>
    </w:p>
    <w:p w14:paraId="1266E3ED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27. Гибкий график работы предприятия: преимущества и недостатки. </w:t>
      </w:r>
    </w:p>
    <w:p w14:paraId="1042BE63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28. Аттестация персонала в современной практике управления. </w:t>
      </w:r>
    </w:p>
    <w:p w14:paraId="6B8E93C9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29. Обучение и повышение квалификации персонала. </w:t>
      </w:r>
    </w:p>
    <w:p w14:paraId="57C86C38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30. Аутсорсинг в современном менеджменте. </w:t>
      </w:r>
    </w:p>
    <w:p w14:paraId="3EEC9741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31. Планирование карьеры персонала в условиях рыночной экономики. </w:t>
      </w:r>
    </w:p>
    <w:p w14:paraId="15737C92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32. Трудовые отношения при смене собственника организации. </w:t>
      </w:r>
    </w:p>
    <w:p w14:paraId="0A7EAC5B" w14:textId="77777777" w:rsidR="001C4D2A" w:rsidRDefault="001C4D2A" w:rsidP="001C4D2A">
      <w:pPr>
        <w:pStyle w:val="a3"/>
        <w:shd w:val="clear" w:color="auto" w:fill="FFFFFF"/>
        <w:spacing w:before="0" w:beforeAutospacing="0"/>
        <w:rPr>
          <w:rFonts w:ascii="Arial" w:hAnsi="Arial" w:cs="Arial"/>
          <w:color w:val="343A40"/>
          <w:sz w:val="23"/>
          <w:szCs w:val="23"/>
        </w:rPr>
      </w:pPr>
      <w:r>
        <w:rPr>
          <w:rFonts w:ascii="Arial" w:hAnsi="Arial" w:cs="Arial"/>
          <w:color w:val="343A40"/>
          <w:sz w:val="23"/>
          <w:szCs w:val="23"/>
        </w:rPr>
        <w:t>33. Возможности использования организационного портала в работе кадровой службы.</w:t>
      </w:r>
    </w:p>
    <w:p w14:paraId="5C42CFA8" w14:textId="77777777" w:rsidR="00255248" w:rsidRDefault="00255248"/>
    <w:sectPr w:rsidR="0025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48"/>
    <w:rsid w:val="001C4D2A"/>
    <w:rsid w:val="0025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CFCC0-5B08-4277-A014-FE7B31FD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2023-01-23T08:05:00Z</dcterms:created>
  <dcterms:modified xsi:type="dcterms:W3CDTF">2023-01-23T08:05:00Z</dcterms:modified>
</cp:coreProperties>
</file>